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C2" w:rsidRPr="00D32FC2" w:rsidRDefault="00D32FC2" w:rsidP="00D32FC2">
      <w:pPr>
        <w:spacing w:after="0"/>
        <w:ind w:left="156"/>
        <w:jc w:val="center"/>
        <w:rPr>
          <w:rFonts w:ascii="Arial" w:eastAsia="Arial" w:hAnsi="Arial" w:cs="Arial"/>
          <w:color w:val="000000"/>
          <w:lang w:eastAsia="de-AT"/>
        </w:rPr>
      </w:pPr>
    </w:p>
    <w:p w:rsidR="00D32FC2" w:rsidRPr="00D32FC2" w:rsidRDefault="00D32FC2" w:rsidP="00D32FC2">
      <w:pPr>
        <w:spacing w:after="0"/>
        <w:ind w:left="11"/>
        <w:jc w:val="center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Calibri" w:eastAsia="Calibri" w:hAnsi="Calibri" w:cs="Calibri"/>
          <w:noProof/>
          <w:color w:val="000000"/>
          <w:lang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C364C" wp14:editId="1BFBD2D6">
                <wp:simplePos x="0" y="0"/>
                <wp:positionH relativeFrom="column">
                  <wp:posOffset>-438835</wp:posOffset>
                </wp:positionH>
                <wp:positionV relativeFrom="paragraph">
                  <wp:posOffset>53165</wp:posOffset>
                </wp:positionV>
                <wp:extent cx="6671946" cy="682245"/>
                <wp:effectExtent l="0" t="0" r="0" b="0"/>
                <wp:wrapNone/>
                <wp:docPr id="7345" name="Group 7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946" cy="682245"/>
                          <a:chOff x="0" y="0"/>
                          <a:chExt cx="6671946" cy="682245"/>
                        </a:xfrm>
                      </wpg:grpSpPr>
                      <wps:wsp>
                        <wps:cNvPr id="8679" name="Shape 8679"/>
                        <wps:cNvSpPr/>
                        <wps:spPr>
                          <a:xfrm>
                            <a:off x="69723" y="670052"/>
                            <a:ext cx="64279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2192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5956" y="4420"/>
                            <a:ext cx="935990" cy="304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314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FE8AA7" id="Group 7345" o:spid="_x0000_s1026" style="position:absolute;margin-left:-34.55pt;margin-top:4.2pt;width:525.35pt;height:53.7pt;z-index:-251657216" coordsize="66719,68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">
                <v:shape id="Shape 8679" o:spid="_x0000_s1027" style="position:absolute;left:697;top:6700;width:64280;height:122;visibility:visible;mso-wrap-style:square;v-text-anchor:top" coordsize="642797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" path="m,l6427978,r,12192l,12192,,e" fillcolor="#002060" stroked="f" strokeweight="0">
                  <v:stroke miterlimit="83231f" joinstyle="miter"/>
                  <v:path arrowok="t" textboxrect="0,0,6427978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57359;top:44;width:93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">
                  <v:imagedata r:id="rId7" o:title=""/>
                </v:shape>
                <v:shape id="Picture 20" o:spid="_x0000_s1029" type="#_x0000_t75" style="position:absolute;width:9690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Pr="00D32FC2">
        <w:rPr>
          <w:rFonts w:ascii="Arial" w:eastAsia="Arial" w:hAnsi="Arial" w:cs="Arial"/>
          <w:color w:val="16365D"/>
          <w:sz w:val="52"/>
          <w:lang w:eastAsia="de-AT"/>
        </w:rPr>
        <w:t xml:space="preserve">ExternistInnen - Prüfung - Info </w:t>
      </w:r>
    </w:p>
    <w:p w:rsidR="00D32FC2" w:rsidRPr="00D32FC2" w:rsidRDefault="00D32FC2" w:rsidP="00D32FC2">
      <w:pPr>
        <w:spacing w:after="509"/>
        <w:ind w:right="89"/>
        <w:jc w:val="center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Tahoma" w:eastAsia="Tahoma" w:hAnsi="Tahoma" w:cs="Tahoma"/>
          <w:color w:val="000000"/>
          <w:sz w:val="14"/>
          <w:lang w:eastAsia="de-AT"/>
        </w:rPr>
        <w:t xml:space="preserve"> </w:t>
      </w:r>
    </w:p>
    <w:p w:rsidR="00D32FC2" w:rsidRPr="00D32FC2" w:rsidRDefault="00D32FC2" w:rsidP="00D32FC2">
      <w:pPr>
        <w:spacing w:after="134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4472C4"/>
          <w:sz w:val="28"/>
          <w:lang w:eastAsia="de-AT"/>
        </w:rPr>
        <w:t xml:space="preserve"> </w:t>
      </w:r>
    </w:p>
    <w:p w:rsidR="00D32FC2" w:rsidRPr="00D32FC2" w:rsidRDefault="00D32FC2" w:rsidP="00D32FC2">
      <w:pPr>
        <w:spacing w:after="78"/>
        <w:ind w:left="14"/>
        <w:rPr>
          <w:rFonts w:ascii="Arial" w:eastAsia="Arial" w:hAnsi="Arial" w:cs="Arial"/>
          <w:color w:val="000000"/>
          <w:lang w:eastAsia="de-AT"/>
        </w:rPr>
      </w:pPr>
      <w:proofErr w:type="spellStart"/>
      <w:r w:rsidRPr="00D32FC2">
        <w:rPr>
          <w:rFonts w:ascii="Arial" w:eastAsia="Arial" w:hAnsi="Arial" w:cs="Arial"/>
          <w:b/>
          <w:color w:val="4472C4"/>
          <w:sz w:val="28"/>
          <w:lang w:eastAsia="de-AT"/>
        </w:rPr>
        <w:t>Externistenprüfung</w:t>
      </w:r>
      <w:proofErr w:type="spellEnd"/>
      <w:r w:rsidRPr="00D32FC2">
        <w:rPr>
          <w:rFonts w:ascii="Arial" w:eastAsia="Arial" w:hAnsi="Arial" w:cs="Arial"/>
          <w:b/>
          <w:color w:val="4472C4"/>
          <w:sz w:val="28"/>
          <w:lang w:eastAsia="de-AT"/>
        </w:rPr>
        <w:t xml:space="preserve"> für Kinder im häuslichen Unterricht 2021-2022</w:t>
      </w:r>
      <w:r w:rsidRPr="00D32FC2">
        <w:rPr>
          <w:rFonts w:ascii="Arial" w:eastAsia="Arial" w:hAnsi="Arial" w:cs="Arial"/>
          <w:color w:val="4472C4"/>
          <w:sz w:val="28"/>
          <w:lang w:eastAsia="de-AT"/>
        </w:rPr>
        <w:t xml:space="preserve"> </w:t>
      </w:r>
    </w:p>
    <w:p w:rsidR="00D32FC2" w:rsidRPr="00D32FC2" w:rsidRDefault="00D32FC2" w:rsidP="00D32FC2">
      <w:pPr>
        <w:spacing w:after="124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97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Zulassung zur Prüfung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358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Folgende Schritte müssen für die Zulassung zur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gesetzt werden: Das Ansuchen um Zulassung zur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ist schriftlich bei der Schule einzubringen, an der die Prüfungskommission ihren Sitz hat. (vgl. § 2 Abs. 1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Externistenprüfungsverordnung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).  </w:t>
      </w:r>
    </w:p>
    <w:p w:rsidR="00D32FC2" w:rsidRPr="00D32FC2" w:rsidRDefault="00D32FC2" w:rsidP="00D32FC2">
      <w:pPr>
        <w:spacing w:after="125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97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Vorzulegende Dokumente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358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Das Ansuchen um Zulassung zur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hat jedenfalls die Übermittlung des Genehmigungsschreibens der Bildungsdirektion für die Teilnahme am häuslichen Unterricht, die Personaldokumente zum Nachweis des Namens und des Geburtsdatums, eventuell einen Vorschlag für einen Termin der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sowie gegebenenfalls das der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vorausgehende letzte Jahreszeugnis vorzulegen (vgl. § 2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Externistenprüfungsverordnung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). </w:t>
      </w:r>
    </w:p>
    <w:p w:rsidR="00D32FC2" w:rsidRPr="00D32FC2" w:rsidRDefault="00D32FC2" w:rsidP="00D32FC2">
      <w:pPr>
        <w:spacing w:after="127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97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Prüfungstermine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Externistenprüfungen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für Kinder in häuslichem Unterricht finden jährlich zwischen dem 1.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Juni und dem Ende des Unterrichtsjahres statt.  </w:t>
      </w:r>
    </w:p>
    <w:p w:rsidR="00D32FC2" w:rsidRPr="00D32FC2" w:rsidRDefault="00D32FC2" w:rsidP="00D32FC2">
      <w:pPr>
        <w:spacing w:after="0" w:line="359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konkreten Termine werden von der Vorsitzenden bzw. vom Vorsitzenden der Prüfungskommission festgesetzt. Prüfungen dürfen jedoch nicht an schulfreien Tagen 3 stattfinden und der/die Vorsitzende der Prüfungskommission sowie die Prüferinnen und Prüfer müssen zum Prüfungstermin voraussichtlich zur Verfügung stehen (vgl. § 10 Abs. 1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Externistenprüfungsverordnung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). </w:t>
      </w:r>
    </w:p>
    <w:p w:rsidR="00D32FC2" w:rsidRPr="00D32FC2" w:rsidRDefault="00D32FC2" w:rsidP="00D32FC2">
      <w:pPr>
        <w:spacing w:after="0" w:line="358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Prüfungen können sowohl am Vormittag, als auch am Nachmittag stattfinden. Den genauen Zeitpunkt erhalten Sie von der betreffenden Schule. </w:t>
      </w:r>
    </w:p>
    <w:p w:rsidR="00D32FC2" w:rsidRPr="00D32FC2" w:rsidRDefault="00D32FC2" w:rsidP="00D32FC2">
      <w:pPr>
        <w:spacing w:after="124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97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Prüfungsgebühr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7" w:line="358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Für Prüfungen nach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SchPflG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(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zB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häuslicher Unterricht) gilt: - Das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Externistenprüfungszeugnis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ist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mit 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EUR 14,30 zu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vergebühren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(§ 14 - TP 14 Gebührengesetz). </w:t>
      </w:r>
    </w:p>
    <w:p w:rsidR="00D32FC2" w:rsidRPr="00D32FC2" w:rsidRDefault="00D32FC2" w:rsidP="00D32FC2">
      <w:pPr>
        <w:spacing w:after="0" w:line="358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lastRenderedPageBreak/>
        <w:t xml:space="preserve">Dies gilt auch im Falle der Ausstellung eines negativen Zeugnisses oder bei Verlust eines Zeugnisses und der daher erforderlichen Neuausstellung. </w:t>
      </w:r>
    </w:p>
    <w:p w:rsidR="00D32FC2" w:rsidRPr="00D32FC2" w:rsidRDefault="00D32FC2" w:rsidP="00D32FC2">
      <w:pPr>
        <w:spacing w:after="0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361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Einzahlung hat auf das Konto des Finanzamtes für Gebühren, Verkehrssteuern und Glücksspiel zu erfolgen: </w:t>
      </w:r>
    </w:p>
    <w:p w:rsidR="00D32FC2" w:rsidRPr="00D32FC2" w:rsidRDefault="00D32FC2" w:rsidP="00D32FC2">
      <w:pPr>
        <w:spacing w:after="110"/>
        <w:ind w:left="9" w:hanging="10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000000"/>
          <w:lang w:eastAsia="de-AT"/>
        </w:rPr>
        <w:t xml:space="preserve">Bankverbindung: BAWAG P.S.K.  </w:t>
      </w:r>
    </w:p>
    <w:p w:rsidR="00D32FC2" w:rsidRPr="00D32FC2" w:rsidRDefault="00D32FC2" w:rsidP="00D32FC2">
      <w:pPr>
        <w:spacing w:after="110"/>
        <w:ind w:left="9" w:hanging="10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000000"/>
          <w:lang w:eastAsia="de-AT"/>
        </w:rPr>
        <w:t xml:space="preserve"> IBAN: AT56 0100 0000 0580 4713  </w:t>
      </w:r>
    </w:p>
    <w:p w:rsidR="00D32FC2" w:rsidRPr="00D32FC2" w:rsidRDefault="00D32FC2" w:rsidP="00D32FC2">
      <w:pPr>
        <w:tabs>
          <w:tab w:val="center" w:pos="2138"/>
        </w:tabs>
        <w:spacing w:after="110"/>
        <w:ind w:left="-1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000000"/>
          <w:lang w:eastAsia="de-AT"/>
        </w:rPr>
        <w:t xml:space="preserve">BIC: BUNDATWW </w:t>
      </w:r>
      <w:r w:rsidRPr="00D32FC2">
        <w:rPr>
          <w:rFonts w:ascii="Arial" w:eastAsia="Arial" w:hAnsi="Arial" w:cs="Arial"/>
          <w:b/>
          <w:color w:val="000000"/>
          <w:lang w:eastAsia="de-AT"/>
        </w:rPr>
        <w:tab/>
      </w: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tabs>
          <w:tab w:val="center" w:pos="4263"/>
        </w:tabs>
        <w:spacing w:after="119"/>
        <w:ind w:left="-1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Als Verwendungszweck ist anzugeben: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Gebühr – Ausstellung eines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Externistenprüfungszeugnisses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Der Nachweis über die Einzahlung ist zur Abholung des Zeugnisses mitzubringen.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Fehlt dieser Nachweis, so darf das Zeugnis nicht übergeben werden. </w:t>
      </w:r>
    </w:p>
    <w:p w:rsidR="00D32FC2" w:rsidRPr="00D32FC2" w:rsidRDefault="00D32FC2" w:rsidP="00D32FC2">
      <w:pPr>
        <w:spacing w:after="12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97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Zeugnisausgabe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366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Eine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persönliche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Abholung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ist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nach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Terminvereinbarung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möglich.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Der Einzahlungsbeleg ist vorzulegen. </w:t>
      </w:r>
    </w:p>
    <w:p w:rsidR="00D32FC2" w:rsidRPr="00D32FC2" w:rsidRDefault="00D32FC2" w:rsidP="00D32FC2">
      <w:pPr>
        <w:spacing w:after="12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97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Alles rund um die Prüfung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Grundlage und Bezugspunkt ist der österreichische </w:t>
      </w:r>
      <w:r w:rsidRPr="00D32FC2">
        <w:rPr>
          <w:rFonts w:ascii="Arial" w:eastAsia="Arial" w:hAnsi="Arial" w:cs="Arial"/>
          <w:b/>
          <w:color w:val="000000"/>
          <w:lang w:eastAsia="de-AT"/>
        </w:rPr>
        <w:t>Volksschul-Lehrplan</w:t>
      </w:r>
      <w:r w:rsidRPr="00D32FC2">
        <w:rPr>
          <w:rFonts w:ascii="Arial" w:eastAsia="Arial" w:hAnsi="Arial" w:cs="Arial"/>
          <w:color w:val="000000"/>
          <w:lang w:eastAsia="de-AT"/>
        </w:rPr>
        <w:t xml:space="preserve">: </w:t>
      </w:r>
    </w:p>
    <w:p w:rsidR="00D32FC2" w:rsidRPr="00D32FC2" w:rsidRDefault="00D32FC2" w:rsidP="00D32FC2">
      <w:pPr>
        <w:spacing w:after="105"/>
        <w:ind w:left="9" w:hanging="10"/>
        <w:rPr>
          <w:rFonts w:ascii="Arial" w:eastAsia="Arial" w:hAnsi="Arial" w:cs="Arial"/>
          <w:color w:val="000000"/>
          <w:lang w:eastAsia="de-AT"/>
        </w:rPr>
      </w:pPr>
      <w:hyperlink r:id="rId9">
        <w:r w:rsidRPr="00D32FC2">
          <w:rPr>
            <w:rFonts w:ascii="Arial" w:eastAsia="Arial" w:hAnsi="Arial" w:cs="Arial"/>
            <w:color w:val="000000"/>
            <w:u w:val="single" w:color="0000FF"/>
            <w:lang w:eastAsia="de-AT"/>
          </w:rPr>
          <w:t xml:space="preserve"> </w:t>
        </w:r>
      </w:hyperlink>
      <w:hyperlink r:id="rId10">
        <w:r w:rsidRPr="00D32FC2">
          <w:rPr>
            <w:rFonts w:ascii="Arial" w:eastAsia="Arial" w:hAnsi="Arial" w:cs="Arial"/>
            <w:color w:val="0000FF"/>
            <w:u w:val="single" w:color="0000FF"/>
            <w:lang w:eastAsia="de-AT"/>
          </w:rPr>
          <w:t>https://www.bmbwf.gv.at/Themen/schule/schulpraxis/lp/lp_vs.html</w:t>
        </w:r>
      </w:hyperlink>
      <w:hyperlink r:id="rId11">
        <w:r w:rsidRPr="00D32FC2">
          <w:rPr>
            <w:rFonts w:ascii="Arial" w:eastAsia="Arial" w:hAnsi="Arial" w:cs="Arial"/>
            <w:color w:val="000000"/>
            <w:lang w:eastAsia="de-AT"/>
          </w:rPr>
          <w:t xml:space="preserve"> </w:t>
        </w:r>
      </w:hyperlink>
    </w:p>
    <w:p w:rsidR="00D32FC2" w:rsidRPr="00D32FC2" w:rsidRDefault="00D32FC2" w:rsidP="00D32FC2">
      <w:pPr>
        <w:spacing w:after="125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359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Das Stoffgebiet wird nicht bekannt gegeben. „Prüfungsstoff“ der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Externistenprüfung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ist der Lehrplan der betreffenden Schulart und Schulstufe.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Prüfungsgegenstände: </w:t>
      </w:r>
    </w:p>
    <w:p w:rsidR="00D32FC2" w:rsidRPr="00D32FC2" w:rsidRDefault="00D32FC2" w:rsidP="00D32FC2">
      <w:pPr>
        <w:numPr>
          <w:ilvl w:val="0"/>
          <w:numId w:val="1"/>
        </w:numPr>
        <w:spacing w:after="88"/>
        <w:ind w:right="3" w:hanging="36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Deutsch/Lesen/Schreiben </w:t>
      </w:r>
    </w:p>
    <w:p w:rsidR="00D32FC2" w:rsidRPr="00D32FC2" w:rsidRDefault="00D32FC2" w:rsidP="00D32FC2">
      <w:pPr>
        <w:numPr>
          <w:ilvl w:val="0"/>
          <w:numId w:val="1"/>
        </w:numPr>
        <w:spacing w:after="86"/>
        <w:ind w:right="3" w:hanging="36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Mathematik </w:t>
      </w:r>
    </w:p>
    <w:p w:rsidR="00D32FC2" w:rsidRPr="00D32FC2" w:rsidRDefault="00D32FC2" w:rsidP="00D32FC2">
      <w:pPr>
        <w:numPr>
          <w:ilvl w:val="0"/>
          <w:numId w:val="1"/>
        </w:numPr>
        <w:spacing w:after="86"/>
        <w:ind w:right="3" w:hanging="36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Sachunterricht </w:t>
      </w:r>
    </w:p>
    <w:p w:rsidR="00D32FC2" w:rsidRPr="00D32FC2" w:rsidRDefault="00D32FC2" w:rsidP="00D32FC2">
      <w:pPr>
        <w:numPr>
          <w:ilvl w:val="0"/>
          <w:numId w:val="1"/>
        </w:numPr>
        <w:spacing w:after="88"/>
        <w:ind w:right="3" w:hanging="36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Musikerziehung </w:t>
      </w:r>
    </w:p>
    <w:p w:rsidR="00D32FC2" w:rsidRPr="00D32FC2" w:rsidRDefault="00D32FC2" w:rsidP="00D32FC2">
      <w:pPr>
        <w:numPr>
          <w:ilvl w:val="0"/>
          <w:numId w:val="1"/>
        </w:numPr>
        <w:spacing w:after="69"/>
        <w:ind w:right="3" w:hanging="36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Bildnerische Erziehung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Anwesenheit von Eltern oder anderen Begleitpersonen bei der Prüfung ist nicht gestattet.  </w:t>
      </w:r>
    </w:p>
    <w:p w:rsidR="00D32FC2" w:rsidRPr="00D32FC2" w:rsidRDefault="00D32FC2" w:rsidP="00D32FC2">
      <w:pPr>
        <w:spacing w:after="103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10"/>
        <w:ind w:left="9" w:hanging="10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000000"/>
          <w:lang w:eastAsia="de-AT"/>
        </w:rPr>
        <w:t xml:space="preserve">Allgemeine und rechtliche Auskünfte erhalten sie über die Bildungsdirektion </w:t>
      </w:r>
    </w:p>
    <w:p w:rsidR="00D32FC2" w:rsidRPr="00D32FC2" w:rsidRDefault="00D32FC2" w:rsidP="00D32FC2">
      <w:pPr>
        <w:spacing w:after="159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  <w:r w:rsidRPr="00D32FC2">
        <w:rPr>
          <w:rFonts w:ascii="Arial" w:eastAsia="Arial" w:hAnsi="Arial" w:cs="Arial"/>
          <w:color w:val="000000"/>
          <w:lang w:eastAsia="de-AT"/>
        </w:rPr>
        <w:tab/>
      </w:r>
      <w:r w:rsidRPr="00D32FC2">
        <w:rPr>
          <w:rFonts w:ascii="Arial" w:eastAsia="Arial" w:hAnsi="Arial" w:cs="Arial"/>
          <w:color w:val="2F5496"/>
          <w:sz w:val="26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217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Prüfungsdauer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2"/>
        </w:numPr>
        <w:spacing w:after="119"/>
        <w:ind w:right="3" w:hanging="41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Schriftliche und mündliche Aufgaben wechseln ab </w:t>
      </w:r>
    </w:p>
    <w:p w:rsidR="00D32FC2" w:rsidRPr="00D32FC2" w:rsidRDefault="00D32FC2" w:rsidP="00D32FC2">
      <w:pPr>
        <w:numPr>
          <w:ilvl w:val="0"/>
          <w:numId w:val="2"/>
        </w:numPr>
        <w:spacing w:after="9" w:line="367" w:lineRule="auto"/>
        <w:ind w:right="3" w:hanging="41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lastRenderedPageBreak/>
        <w:t xml:space="preserve">Differenzierte Arbeitsblätter für die jeweilige Schulstufe in Deutsch, Mathematik und Sachunterricht </w:t>
      </w:r>
    </w:p>
    <w:p w:rsidR="00D32FC2" w:rsidRPr="00D32FC2" w:rsidRDefault="00D32FC2" w:rsidP="00D32FC2">
      <w:pPr>
        <w:numPr>
          <w:ilvl w:val="0"/>
          <w:numId w:val="2"/>
        </w:numPr>
        <w:spacing w:after="119"/>
        <w:ind w:right="3" w:hanging="41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Je eine Schularbeit in Deutsch und Mathematik (auf zwei Tage aufgeteilt) </w:t>
      </w:r>
    </w:p>
    <w:p w:rsidR="00D32FC2" w:rsidRPr="00D32FC2" w:rsidRDefault="00D32FC2" w:rsidP="00D32FC2">
      <w:pPr>
        <w:spacing w:after="103"/>
        <w:ind w:left="30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10"/>
        <w:ind w:left="317" w:hanging="10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000000"/>
          <w:lang w:eastAsia="de-AT"/>
        </w:rPr>
        <w:t xml:space="preserve">Gesamtdauer </w:t>
      </w:r>
    </w:p>
    <w:p w:rsidR="00D32FC2" w:rsidRPr="00D32FC2" w:rsidRDefault="00D32FC2" w:rsidP="00D32FC2">
      <w:pPr>
        <w:tabs>
          <w:tab w:val="center" w:pos="973"/>
          <w:tab w:val="center" w:pos="2819"/>
        </w:tabs>
        <w:spacing w:after="119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Calibri" w:eastAsia="Calibri" w:hAnsi="Calibri" w:cs="Calibri"/>
          <w:color w:val="000000"/>
          <w:lang w:eastAsia="de-AT"/>
        </w:rPr>
        <w:tab/>
      </w:r>
      <w:r w:rsidRPr="00D32FC2">
        <w:rPr>
          <w:rFonts w:ascii="Arial" w:eastAsia="Arial" w:hAnsi="Arial" w:cs="Arial"/>
          <w:color w:val="000000"/>
          <w:lang w:eastAsia="de-AT"/>
        </w:rPr>
        <w:t xml:space="preserve">Grundstufe 1: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ca. 2 Stunden </w:t>
      </w:r>
    </w:p>
    <w:p w:rsidR="00D32FC2" w:rsidRPr="00D32FC2" w:rsidRDefault="00D32FC2" w:rsidP="00D32FC2">
      <w:pPr>
        <w:tabs>
          <w:tab w:val="center" w:pos="973"/>
          <w:tab w:val="center" w:pos="4395"/>
        </w:tabs>
        <w:spacing w:after="119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Calibri" w:eastAsia="Calibri" w:hAnsi="Calibri" w:cs="Calibri"/>
          <w:color w:val="000000"/>
          <w:lang w:eastAsia="de-AT"/>
        </w:rPr>
        <w:tab/>
      </w:r>
      <w:r w:rsidRPr="00D32FC2">
        <w:rPr>
          <w:rFonts w:ascii="Arial" w:eastAsia="Arial" w:hAnsi="Arial" w:cs="Arial"/>
          <w:color w:val="000000"/>
          <w:lang w:eastAsia="de-AT"/>
        </w:rPr>
        <w:t xml:space="preserve">Grundstufe 2: 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ca. 3 Stunden (eventuell aufgeteilt auf 2 Tage) </w:t>
      </w:r>
    </w:p>
    <w:p w:rsidR="00D32FC2" w:rsidRPr="00D32FC2" w:rsidRDefault="00D32FC2" w:rsidP="00D32FC2">
      <w:pPr>
        <w:spacing w:after="105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Nach Ende der Prüfung werden noch keine Noten genannt werden. 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Prüfungskommission berät anschließend. </w:t>
      </w:r>
    </w:p>
    <w:p w:rsidR="00D32FC2" w:rsidRPr="00D32FC2" w:rsidRDefault="00D32FC2" w:rsidP="00D32FC2">
      <w:pPr>
        <w:spacing w:after="12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96"/>
        <w:ind w:left="9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  <w:t>Prüfungsinhalte</w:t>
      </w:r>
      <w:r w:rsidRPr="00D32FC2">
        <w:rPr>
          <w:rFonts w:ascii="Arial" w:eastAsia="Arial" w:hAnsi="Arial" w:cs="Arial"/>
          <w:b/>
          <w:i/>
          <w:color w:val="000000"/>
          <w:sz w:val="24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2" w:line="358" w:lineRule="auto"/>
        <w:ind w:left="9" w:hanging="10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000000"/>
          <w:lang w:eastAsia="de-AT"/>
        </w:rPr>
        <w:t xml:space="preserve">An unserer Schule wird nach dem österreichischen Lehrplan für öffentliche Volksschulen geprüft (siehe weiter oben). </w:t>
      </w:r>
    </w:p>
    <w:p w:rsidR="00D32FC2" w:rsidRPr="00D32FC2" w:rsidRDefault="00D32FC2" w:rsidP="00D32FC2">
      <w:pPr>
        <w:spacing w:after="0" w:line="358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Andere Lehrpläne finden für die Beurteilung keine Berücksichtigung. Wir prüfen nach keinem speziell ausgewählten Schulbuch. </w:t>
      </w:r>
    </w:p>
    <w:p w:rsidR="00D32FC2" w:rsidRPr="00D32FC2" w:rsidRDefault="00D32FC2" w:rsidP="00D32FC2">
      <w:pPr>
        <w:spacing w:after="0" w:line="358" w:lineRule="auto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Alle gängigen österreichischen Schulbücher für die entsprechenden Schulstufen decken den Lehrplan ab und können eine gute Orientierungshilfe geben. </w:t>
      </w:r>
    </w:p>
    <w:p w:rsidR="00D32FC2" w:rsidRPr="00D32FC2" w:rsidRDefault="00D32FC2" w:rsidP="00D32FC2">
      <w:pPr>
        <w:spacing w:after="0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240" w:lineRule="auto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4"/>
          <w:lang w:eastAsia="de-AT"/>
        </w:rPr>
        <w:t>Folgende Angaben über die Prüfungsinhalte dienen lediglich als Beispiel.  Einen genaueren Überblick finden Sie im Österreichischen Lehrplan der Volksschule.</w:t>
      </w:r>
      <w:r w:rsidRPr="00D32FC2">
        <w:rPr>
          <w:rFonts w:ascii="Arial" w:eastAsia="Arial" w:hAnsi="Arial" w:cs="Arial"/>
          <w:i/>
          <w:color w:val="000000"/>
          <w:sz w:val="24"/>
          <w:lang w:eastAsia="de-AT"/>
        </w:rPr>
        <w:t xml:space="preserve"> </w:t>
      </w:r>
    </w:p>
    <w:p w:rsidR="00D32FC2" w:rsidRPr="00D32FC2" w:rsidRDefault="00D32FC2" w:rsidP="00D32FC2">
      <w:pPr>
        <w:spacing w:after="55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i/>
          <w:color w:val="000000"/>
          <w:sz w:val="2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0"/>
        <w:ind w:left="282" w:hanging="283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4472C4"/>
          <w:sz w:val="28"/>
          <w:u w:color="000000"/>
          <w:lang w:eastAsia="de-AT"/>
        </w:rPr>
        <w:t>Schulstufe</w:t>
      </w:r>
      <w:r w:rsidRPr="00D32FC2">
        <w:rPr>
          <w:rFonts w:ascii="Arial" w:eastAsia="Arial" w:hAnsi="Arial" w:cs="Arial"/>
          <w:i/>
          <w:color w:val="4472C4"/>
          <w:sz w:val="28"/>
          <w:u w:color="000000"/>
          <w:lang w:eastAsia="de-AT"/>
        </w:rPr>
        <w:t xml:space="preserve"> </w:t>
      </w:r>
    </w:p>
    <w:p w:rsidR="00D32FC2" w:rsidRPr="00D32FC2" w:rsidRDefault="00D32FC2" w:rsidP="00D32FC2">
      <w:pPr>
        <w:spacing w:after="155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 xml:space="preserve">Mathematik </w:t>
      </w:r>
    </w:p>
    <w:p w:rsidR="00D32FC2" w:rsidRPr="00D32FC2" w:rsidRDefault="00D32FC2" w:rsidP="00D32FC2">
      <w:pPr>
        <w:numPr>
          <w:ilvl w:val="0"/>
          <w:numId w:val="3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Orientierung im Zahlenraum 30 </w:t>
      </w:r>
    </w:p>
    <w:p w:rsidR="00D32FC2" w:rsidRPr="00D32FC2" w:rsidRDefault="00D32FC2" w:rsidP="00D32FC2">
      <w:pPr>
        <w:numPr>
          <w:ilvl w:val="0"/>
          <w:numId w:val="3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+ und - Ergänzen </w:t>
      </w:r>
    </w:p>
    <w:p w:rsidR="00D32FC2" w:rsidRPr="00D32FC2" w:rsidRDefault="00D32FC2" w:rsidP="00D32FC2">
      <w:pPr>
        <w:numPr>
          <w:ilvl w:val="0"/>
          <w:numId w:val="3"/>
        </w:numPr>
        <w:spacing w:after="16" w:line="362" w:lineRule="auto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Mengen von 1-30 (Erkennen, Benennen, Vergleichen als Vorstufe zum Rechnen: mehr – weniger – um wie viele mehr/weniger) </w:t>
      </w:r>
    </w:p>
    <w:p w:rsidR="00D32FC2" w:rsidRPr="00D32FC2" w:rsidRDefault="00D32FC2" w:rsidP="00D32FC2">
      <w:pPr>
        <w:numPr>
          <w:ilvl w:val="0"/>
          <w:numId w:val="3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Zahlenraum 10 sicher </w:t>
      </w:r>
    </w:p>
    <w:p w:rsidR="00D32FC2" w:rsidRPr="00D32FC2" w:rsidRDefault="00D32FC2" w:rsidP="00D32FC2">
      <w:pPr>
        <w:numPr>
          <w:ilvl w:val="0"/>
          <w:numId w:val="3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Zahlenraum 20 Unter- und Überschreitung (mit und ohne Material) </w:t>
      </w:r>
    </w:p>
    <w:p w:rsidR="00D32FC2" w:rsidRPr="00D32FC2" w:rsidRDefault="00D32FC2" w:rsidP="00D32FC2">
      <w:pPr>
        <w:numPr>
          <w:ilvl w:val="0"/>
          <w:numId w:val="3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Orientierung im Raum </w:t>
      </w:r>
    </w:p>
    <w:p w:rsidR="00D32FC2" w:rsidRPr="00D32FC2" w:rsidRDefault="00D32FC2" w:rsidP="00D32FC2">
      <w:pPr>
        <w:numPr>
          <w:ilvl w:val="0"/>
          <w:numId w:val="3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Sachaufgaben mündlich </w:t>
      </w:r>
    </w:p>
    <w:p w:rsidR="00D32FC2" w:rsidRPr="00D32FC2" w:rsidRDefault="00D32FC2" w:rsidP="00D32FC2">
      <w:pPr>
        <w:numPr>
          <w:ilvl w:val="0"/>
          <w:numId w:val="3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0"/>
        <w:ind w:left="30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lastRenderedPageBreak/>
        <w:t>Deutsch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Sprechen: Erzählen, situationsgerechtes Sprechen, Beherrschung der meisten Buchstaben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Erkennen, Benennen, Schreiben in Gemischtantiqua = Druckschrift </w:t>
      </w:r>
    </w:p>
    <w:p w:rsidR="00D32FC2" w:rsidRPr="00D32FC2" w:rsidRDefault="00D32FC2" w:rsidP="00D32FC2">
      <w:pPr>
        <w:numPr>
          <w:ilvl w:val="0"/>
          <w:numId w:val="4"/>
        </w:numPr>
        <w:spacing w:after="16" w:line="361" w:lineRule="auto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Einfache Wörter aus dem Grundwortschatz abschreiben und angesagt schreiben – lautident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Sinnerfassendes Lesen von einfachen Sätzen/Texten </w:t>
      </w:r>
    </w:p>
    <w:p w:rsidR="00D32FC2" w:rsidRPr="00D32FC2" w:rsidRDefault="00D32FC2" w:rsidP="00D32FC2">
      <w:pPr>
        <w:numPr>
          <w:ilvl w:val="0"/>
          <w:numId w:val="4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Siehe Lehrplan </w:t>
      </w:r>
    </w:p>
    <w:p w:rsidR="00D32FC2" w:rsidRPr="00D32FC2" w:rsidRDefault="00D32FC2" w:rsidP="00D32FC2">
      <w:pPr>
        <w:spacing w:after="103"/>
        <w:ind w:left="30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Sachunterricht</w:t>
      </w:r>
      <w:r w:rsidRPr="00D32FC2">
        <w:rPr>
          <w:rFonts w:ascii="Arial" w:eastAsia="Arial" w:hAnsi="Arial" w:cs="Arial"/>
          <w:b/>
          <w:color w:val="4F81BC"/>
          <w:lang w:eastAsia="de-AT"/>
        </w:rPr>
        <w:t xml:space="preserve"> </w:t>
      </w:r>
      <w:r w:rsidRPr="00D32FC2">
        <w:rPr>
          <w:rFonts w:ascii="Arial" w:eastAsia="Arial" w:hAnsi="Arial" w:cs="Arial"/>
          <w:color w:val="000000"/>
          <w:lang w:eastAsia="de-AT"/>
        </w:rPr>
        <w:t xml:space="preserve">(gilt für 1. und 2. Klasse)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Familie als Lebensgemeinschaft (Rollen, Verwandtschaftsbeziehungen, ...)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Naturvorgänge (Jahreskreis, Nestbau, Wachsen, ...)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Formenvielfalt in der Natur (ordnen, sammeln, ...)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Bedeutung von Pflanzen und Tieren für die Menschen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unmittelbare Umgebung </w:t>
      </w:r>
      <w:proofErr w:type="gramStart"/>
      <w:r w:rsidRPr="00D32FC2">
        <w:rPr>
          <w:rFonts w:ascii="Arial" w:eastAsia="Arial" w:hAnsi="Arial" w:cs="Arial"/>
          <w:color w:val="000000"/>
          <w:lang w:eastAsia="de-AT"/>
        </w:rPr>
        <w:t>kennen</w:t>
      </w:r>
      <w:proofErr w:type="gramEnd"/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Zeitabläufe, Uhr, Kalender,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Kräfte und deren Nutzung </w:t>
      </w:r>
    </w:p>
    <w:p w:rsidR="00D32FC2" w:rsidRPr="00D32FC2" w:rsidRDefault="00D32FC2" w:rsidP="00D32FC2">
      <w:pPr>
        <w:numPr>
          <w:ilvl w:val="0"/>
          <w:numId w:val="4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Objekte und Stoffe und deren mögliche Veränderungen erkunden </w:t>
      </w:r>
    </w:p>
    <w:p w:rsidR="00D32FC2" w:rsidRPr="00D32FC2" w:rsidRDefault="00D32FC2" w:rsidP="00D32FC2">
      <w:pPr>
        <w:numPr>
          <w:ilvl w:val="0"/>
          <w:numId w:val="4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5"/>
        <w:ind w:left="259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05"/>
        <w:ind w:left="259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63"/>
        <w:ind w:left="259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0"/>
        <w:ind w:left="282" w:hanging="283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4472C4"/>
          <w:sz w:val="28"/>
          <w:u w:color="000000"/>
          <w:lang w:eastAsia="de-AT"/>
        </w:rPr>
        <w:t xml:space="preserve">Schulstufe </w:t>
      </w:r>
    </w:p>
    <w:p w:rsidR="00D32FC2" w:rsidRPr="00D32FC2" w:rsidRDefault="00D32FC2" w:rsidP="00D32FC2">
      <w:pPr>
        <w:spacing w:after="155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Mathematik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5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Orientieren im Zahlenraum 100 (Erkennen, Benennen, Ordnen, Zuordnen der Zahlen) </w:t>
      </w:r>
    </w:p>
    <w:p w:rsidR="00D32FC2" w:rsidRPr="00D32FC2" w:rsidRDefault="00D32FC2" w:rsidP="00D32FC2">
      <w:pPr>
        <w:numPr>
          <w:ilvl w:val="0"/>
          <w:numId w:val="5"/>
        </w:numPr>
        <w:spacing w:after="16" w:line="361" w:lineRule="auto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Plus und Minusrechnungen im ZR 100 mit Unter- und Überschreitung (Bsp.: 27 + 7=, 73 - 8=,) </w:t>
      </w:r>
    </w:p>
    <w:p w:rsidR="00D32FC2" w:rsidRPr="00D32FC2" w:rsidRDefault="00D32FC2" w:rsidP="00D32FC2">
      <w:pPr>
        <w:numPr>
          <w:ilvl w:val="0"/>
          <w:numId w:val="5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Malreihen mit und ohne Material </w:t>
      </w:r>
    </w:p>
    <w:p w:rsidR="00D32FC2" w:rsidRPr="00D32FC2" w:rsidRDefault="00D32FC2" w:rsidP="00D32FC2">
      <w:pPr>
        <w:numPr>
          <w:ilvl w:val="0"/>
          <w:numId w:val="5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Einfache Sachaufgaben lösen </w:t>
      </w:r>
    </w:p>
    <w:p w:rsidR="00D32FC2" w:rsidRPr="00D32FC2" w:rsidRDefault="00D32FC2" w:rsidP="00D32FC2">
      <w:pPr>
        <w:numPr>
          <w:ilvl w:val="0"/>
          <w:numId w:val="5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Sachaufgaben finden und dazu richtige Fragen stellen </w:t>
      </w:r>
    </w:p>
    <w:p w:rsidR="00D32FC2" w:rsidRPr="00D32FC2" w:rsidRDefault="00D32FC2" w:rsidP="00D32FC2">
      <w:pPr>
        <w:numPr>
          <w:ilvl w:val="0"/>
          <w:numId w:val="5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Informationen aus Tabellen und Grafiken lesen </w:t>
      </w:r>
    </w:p>
    <w:p w:rsidR="00D32FC2" w:rsidRPr="00D32FC2" w:rsidRDefault="00D32FC2" w:rsidP="00D32FC2">
      <w:pPr>
        <w:numPr>
          <w:ilvl w:val="0"/>
          <w:numId w:val="5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geeignete Repräsentanten zu Maßeinheiten angeben </w:t>
      </w:r>
    </w:p>
    <w:p w:rsidR="00D32FC2" w:rsidRPr="00D32FC2" w:rsidRDefault="00D32FC2" w:rsidP="00D32FC2">
      <w:pPr>
        <w:numPr>
          <w:ilvl w:val="0"/>
          <w:numId w:val="5"/>
        </w:numPr>
        <w:spacing w:after="153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geometrische Körper und Flächen benennen </w:t>
      </w:r>
    </w:p>
    <w:p w:rsidR="00D32FC2" w:rsidRPr="00D32FC2" w:rsidRDefault="00D32FC2" w:rsidP="00D32FC2">
      <w:pPr>
        <w:numPr>
          <w:ilvl w:val="0"/>
          <w:numId w:val="5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Rechnen mit Geld (€…) </w:t>
      </w:r>
    </w:p>
    <w:p w:rsidR="00D32FC2" w:rsidRPr="00D32FC2" w:rsidRDefault="00D32FC2" w:rsidP="00D32FC2">
      <w:pPr>
        <w:numPr>
          <w:ilvl w:val="0"/>
          <w:numId w:val="5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3"/>
        <w:ind w:left="30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lastRenderedPageBreak/>
        <w:t>Deutsch</w:t>
      </w: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6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Flüssiges Lesen und Schreiben aller Buchstaben in Druck- und Schreibschrift </w:t>
      </w:r>
    </w:p>
    <w:p w:rsidR="00D32FC2" w:rsidRPr="00D32FC2" w:rsidRDefault="00D32FC2" w:rsidP="00D32FC2">
      <w:pPr>
        <w:numPr>
          <w:ilvl w:val="0"/>
          <w:numId w:val="6"/>
        </w:numPr>
        <w:spacing w:after="14" w:line="363" w:lineRule="auto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Verfassen von Texten: Bilder ordnen, Text zuordnen, Notizen machen, etwas/jemanden Beschreiben (Stichwörter, Wortgruppen, kurze Sätze) </w:t>
      </w:r>
    </w:p>
    <w:p w:rsidR="00D32FC2" w:rsidRPr="00D32FC2" w:rsidRDefault="00D32FC2" w:rsidP="00D32FC2">
      <w:pPr>
        <w:numPr>
          <w:ilvl w:val="0"/>
          <w:numId w:val="6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Sinnerfassendes Lesen von altersgemäßen Texten </w:t>
      </w:r>
    </w:p>
    <w:p w:rsidR="00D32FC2" w:rsidRPr="00D32FC2" w:rsidRDefault="00D32FC2" w:rsidP="00D32FC2">
      <w:pPr>
        <w:numPr>
          <w:ilvl w:val="0"/>
          <w:numId w:val="6"/>
        </w:numPr>
        <w:spacing w:after="12" w:line="366" w:lineRule="auto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Sprachbetrachtung: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Sätze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bilden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und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aufschreiben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(Satzanfang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groß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und Satzschlusszeichen anwenden – Punkt, Fragezeichen, Rufzeichen setzen) </w:t>
      </w:r>
    </w:p>
    <w:p w:rsidR="00D32FC2" w:rsidRPr="00D32FC2" w:rsidRDefault="00D32FC2" w:rsidP="00D32FC2">
      <w:pPr>
        <w:numPr>
          <w:ilvl w:val="0"/>
          <w:numId w:val="6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Gesicherter Grundwortschatz – Ansage </w:t>
      </w:r>
    </w:p>
    <w:p w:rsidR="00D32FC2" w:rsidRPr="00D32FC2" w:rsidRDefault="00D32FC2" w:rsidP="00D32FC2">
      <w:pPr>
        <w:numPr>
          <w:ilvl w:val="0"/>
          <w:numId w:val="6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Beherrschen des </w:t>
      </w:r>
      <w:proofErr w:type="spellStart"/>
      <w:proofErr w:type="gramStart"/>
      <w:r w:rsidRPr="00D32FC2">
        <w:rPr>
          <w:rFonts w:ascii="Arial" w:eastAsia="Arial" w:hAnsi="Arial" w:cs="Arial"/>
          <w:color w:val="000000"/>
          <w:lang w:eastAsia="de-AT"/>
        </w:rPr>
        <w:t>ABC’s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 ,</w:t>
      </w:r>
      <w:proofErr w:type="gramEnd"/>
      <w:r w:rsidRPr="00D32FC2">
        <w:rPr>
          <w:rFonts w:ascii="Arial" w:eastAsia="Arial" w:hAnsi="Arial" w:cs="Arial"/>
          <w:color w:val="000000"/>
          <w:lang w:eastAsia="de-AT"/>
        </w:rPr>
        <w:t xml:space="preserve"> situationsgerechtes Sprechen </w:t>
      </w:r>
    </w:p>
    <w:p w:rsidR="00D32FC2" w:rsidRPr="00D32FC2" w:rsidRDefault="00D32FC2" w:rsidP="00D32FC2">
      <w:pPr>
        <w:numPr>
          <w:ilvl w:val="0"/>
          <w:numId w:val="6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3"/>
        <w:ind w:left="30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0" w:line="361" w:lineRule="auto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 xml:space="preserve">Sachunterricht </w:t>
      </w:r>
      <w:r w:rsidRPr="00D32FC2">
        <w:rPr>
          <w:rFonts w:ascii="Arial" w:eastAsia="Arial" w:hAnsi="Arial" w:cs="Arial"/>
          <w:color w:val="000000"/>
          <w:lang w:eastAsia="de-AT"/>
        </w:rPr>
        <w:t xml:space="preserve">siehe </w:t>
      </w:r>
    </w:p>
    <w:p w:rsidR="00D32FC2" w:rsidRPr="00D32FC2" w:rsidRDefault="00D32FC2" w:rsidP="00D32FC2">
      <w:pPr>
        <w:spacing w:after="119"/>
        <w:ind w:left="9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1.Klasse </w:t>
      </w:r>
    </w:p>
    <w:p w:rsidR="00D32FC2" w:rsidRPr="00D32FC2" w:rsidRDefault="00D32FC2" w:rsidP="00D32FC2">
      <w:pPr>
        <w:tabs>
          <w:tab w:val="center" w:pos="1331"/>
        </w:tabs>
        <w:spacing w:after="119"/>
        <w:ind w:left="-1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sz w:val="23"/>
          <w:lang w:eastAsia="de-AT"/>
        </w:rPr>
        <w:t xml:space="preserve">• </w:t>
      </w:r>
      <w:r w:rsidRPr="00D32FC2">
        <w:rPr>
          <w:rFonts w:ascii="Arial" w:eastAsia="Arial" w:hAnsi="Arial" w:cs="Arial"/>
          <w:color w:val="000000"/>
          <w:sz w:val="23"/>
          <w:lang w:eastAsia="de-AT"/>
        </w:rPr>
        <w:tab/>
      </w: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5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63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0"/>
        <w:ind w:left="282" w:hanging="283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4472C4"/>
          <w:sz w:val="28"/>
          <w:u w:color="000000"/>
          <w:lang w:eastAsia="de-AT"/>
        </w:rPr>
        <w:t xml:space="preserve">Schulstufe </w:t>
      </w:r>
    </w:p>
    <w:p w:rsidR="00D32FC2" w:rsidRPr="00D32FC2" w:rsidRDefault="00D32FC2" w:rsidP="00D32FC2">
      <w:pPr>
        <w:spacing w:after="105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Mathematik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Orientieren im Zahlenraum 1000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1x1 – Automatisierung </w:t>
      </w:r>
    </w:p>
    <w:p w:rsidR="00D32FC2" w:rsidRPr="00D32FC2" w:rsidRDefault="00D32FC2" w:rsidP="00D32FC2">
      <w:pPr>
        <w:numPr>
          <w:ilvl w:val="0"/>
          <w:numId w:val="7"/>
        </w:numPr>
        <w:spacing w:after="17" w:line="361" w:lineRule="auto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4 Grundrechnungsarten schriftlich: Addition, Subtraktion, Multiplikation (einstellig), Division (einstellig, auch mit Rest)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Rechenproben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>Größenrelationen: Länge (km-m-cm-mm), Gewicht (t-kg-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dag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-g), Euro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Relationszeichen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Abschätzen von Ergebnissen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Umfang (Rechteck, Quadrat)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Sachaufgaben lösen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Sachaufgaben finden und dazu richtige Fragen stellen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Informationen aus Tabellen und Grafiken lesen </w:t>
      </w:r>
    </w:p>
    <w:p w:rsidR="00D32FC2" w:rsidRPr="00D32FC2" w:rsidRDefault="00D32FC2" w:rsidP="00D32FC2">
      <w:pPr>
        <w:numPr>
          <w:ilvl w:val="0"/>
          <w:numId w:val="7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3"/>
        <w:ind w:left="142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152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Deutsch</w:t>
      </w: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Sicheres Beherrschen von Gemischtantiqua und Schreibschrift </w:t>
      </w:r>
    </w:p>
    <w:p w:rsidR="00D32FC2" w:rsidRPr="00D32FC2" w:rsidRDefault="00D32FC2" w:rsidP="00D32FC2">
      <w:pPr>
        <w:numPr>
          <w:ilvl w:val="0"/>
          <w:numId w:val="8"/>
        </w:numPr>
        <w:spacing w:after="9" w:line="367" w:lineRule="auto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lastRenderedPageBreak/>
        <w:t xml:space="preserve">Sinnerfassendes Lesen aus unterschiedlichen Textarten (altersadäquate Texte, Arbeitsaufträge aufgrund einer schriftlichen Anweisung erfüllen können)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Wortarten (Nomen, Artikel, Verb, Adjektiv)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Groß- und Kleinschreibung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Gegenwart und Mitvergangenheit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Steigerung von Adjektiven (z.B.: groß- größer- am größten)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Einzahl/Mehrzahl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Personalformen des Verbs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Satzbau (Subjekt, Prädikat)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Sicherer Umgang mit dem Wörterbuch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Wortfamilien </w:t>
      </w:r>
    </w:p>
    <w:p w:rsidR="00D32FC2" w:rsidRPr="00D32FC2" w:rsidRDefault="00D32FC2" w:rsidP="00D32FC2">
      <w:pPr>
        <w:numPr>
          <w:ilvl w:val="0"/>
          <w:numId w:val="8"/>
        </w:numPr>
        <w:spacing w:after="14" w:line="363" w:lineRule="auto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Verfassen von Texten (Gedanken mündlich und schriftlich klar ausdrücken </w:t>
      </w:r>
      <w:proofErr w:type="gramStart"/>
      <w:r w:rsidRPr="00D32FC2">
        <w:rPr>
          <w:rFonts w:ascii="Arial" w:eastAsia="Arial" w:hAnsi="Arial" w:cs="Arial"/>
          <w:color w:val="000000"/>
          <w:lang w:eastAsia="de-AT"/>
        </w:rPr>
        <w:t>können)  o</w:t>
      </w:r>
      <w:proofErr w:type="gramEnd"/>
      <w:r w:rsidRPr="00D32FC2">
        <w:rPr>
          <w:rFonts w:ascii="Arial" w:eastAsia="Arial" w:hAnsi="Arial" w:cs="Arial"/>
          <w:color w:val="000000"/>
          <w:lang w:eastAsia="de-AT"/>
        </w:rPr>
        <w:t xml:space="preserve"> Brief o Sprechblasentext o Einladung o Sachtext o Bildgeschichte o Tagebucheintrag  o Checkliste o Erlebnisgeschichte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Situationsgerechtes Sprechen </w:t>
      </w:r>
    </w:p>
    <w:p w:rsidR="00D32FC2" w:rsidRPr="00D32FC2" w:rsidRDefault="00D32FC2" w:rsidP="00D32FC2">
      <w:pPr>
        <w:numPr>
          <w:ilvl w:val="0"/>
          <w:numId w:val="8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3"/>
        <w:ind w:left="43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Sachunterricht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9"/>
        </w:numPr>
        <w:spacing w:after="16" w:line="361" w:lineRule="auto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Der Bezirk und der Heimatort in allen sachunterrichtlichen Bereichen: geografisch, geschichtlich, sozial, wirtschaftlich, biologisch, ...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Entwicklungsvorgänge bei Pflanzen und Tieren (Samen-Keimling ...)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Erweiterte Formenkenntnisse und Wissen über Bau und Nutzung von Tieren und Pflanzen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Der menschliche Körper: Organe, gesunde Lebensführung, ...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Himmelsrichtungen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Grundriss: Realität und Darstellung über Modelle, einfache Situationsskizzen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Meine engere Umgebung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Veränderungen von Menschen und Dingen im Laufe der Zeit </w:t>
      </w:r>
    </w:p>
    <w:p w:rsidR="00D32FC2" w:rsidRPr="00D32FC2" w:rsidRDefault="00D32FC2" w:rsidP="00D32FC2">
      <w:pPr>
        <w:numPr>
          <w:ilvl w:val="0"/>
          <w:numId w:val="9"/>
        </w:numPr>
        <w:spacing w:after="19" w:line="361" w:lineRule="auto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Grundlegende Einsichten in Wirtschaftsgemeinschaften: Einkommen, Haushalten, Sparen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Die Bedeutung von Arbeit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Technische Einrichtungen in der Umgebung und deren Funktion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Kräfte und deren Wirkungen (Magnete, Wärme, Wetter) auch über experimentieren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Wasser: verdunsten, verdampfen, gefrieren, schmelzen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Wasserkreislauf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Gefährliche Stoffe </w:t>
      </w:r>
    </w:p>
    <w:p w:rsidR="00D32FC2" w:rsidRPr="00D32FC2" w:rsidRDefault="00D32FC2" w:rsidP="00D32FC2">
      <w:pPr>
        <w:numPr>
          <w:ilvl w:val="0"/>
          <w:numId w:val="9"/>
        </w:numPr>
        <w:spacing w:after="119"/>
        <w:ind w:right="3" w:hanging="422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0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lastRenderedPageBreak/>
        <w:t xml:space="preserve"> </w:t>
      </w:r>
      <w:r w:rsidRPr="00D32FC2">
        <w:rPr>
          <w:rFonts w:ascii="Arial" w:eastAsia="Arial" w:hAnsi="Arial" w:cs="Arial"/>
          <w:color w:val="000000"/>
          <w:lang w:eastAsia="de-AT"/>
        </w:rPr>
        <w:tab/>
        <w:t xml:space="preserve"> </w:t>
      </w:r>
    </w:p>
    <w:p w:rsidR="00D32FC2" w:rsidRPr="00D32FC2" w:rsidRDefault="00D32FC2" w:rsidP="00D32FC2">
      <w:pPr>
        <w:keepNext/>
        <w:keepLines/>
        <w:spacing w:after="0"/>
        <w:ind w:left="282" w:hanging="283"/>
        <w:outlineLvl w:val="0"/>
        <w:rPr>
          <w:rFonts w:ascii="Arial" w:eastAsia="Arial" w:hAnsi="Arial" w:cs="Arial"/>
          <w:b/>
          <w:i/>
          <w:color w:val="000000"/>
          <w:sz w:val="24"/>
          <w:u w:val="single" w:color="000000"/>
          <w:lang w:eastAsia="de-AT"/>
        </w:rPr>
      </w:pPr>
      <w:r w:rsidRPr="00D32FC2">
        <w:rPr>
          <w:rFonts w:ascii="Arial" w:eastAsia="Arial" w:hAnsi="Arial" w:cs="Arial"/>
          <w:b/>
          <w:i/>
          <w:color w:val="4472C4"/>
          <w:sz w:val="28"/>
          <w:u w:color="000000"/>
          <w:lang w:eastAsia="de-AT"/>
        </w:rPr>
        <w:t xml:space="preserve">Schulstufe </w:t>
      </w:r>
    </w:p>
    <w:p w:rsidR="00D32FC2" w:rsidRPr="00D32FC2" w:rsidRDefault="00D32FC2" w:rsidP="00D32FC2">
      <w:pPr>
        <w:spacing w:after="105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Mathematik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Orientierung im Zahlenraum 1 000 000 in Feinstruktur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Benennen der Zahlen im Zahlenraum 100 000 </w:t>
      </w:r>
    </w:p>
    <w:p w:rsidR="00D32FC2" w:rsidRPr="00D32FC2" w:rsidRDefault="00D32FC2" w:rsidP="00D32FC2">
      <w:pPr>
        <w:numPr>
          <w:ilvl w:val="0"/>
          <w:numId w:val="10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Operationen im Zahlenraum 100 000 </w:t>
      </w:r>
    </w:p>
    <w:p w:rsidR="00D32FC2" w:rsidRPr="00D32FC2" w:rsidRDefault="00D32FC2" w:rsidP="00D32FC2">
      <w:pPr>
        <w:spacing w:after="119"/>
        <w:ind w:left="281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(Addition, Subtraktion, Multiplikation zweistellig, Division zweistellig)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Sicheres, automatisiertes Beherrschen der Malreihen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Sachaufgaben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Sachaufgaben finden und dazu richtige Fragen stellen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Informationen aus Tabellen und Grafiken lesen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>Größenrelationen und Umwandlungen (km-m-cm-mm, t-kg-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dag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-g, Geld, Uhrzeit)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Umfang und Flächen (auch von zusammengesetzten Flächen) berechnen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Rechnen mit Größen, Umwandeln,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Rechnen mit Geld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Uhrzeit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Geometrische Körper und Flächen </w:t>
      </w:r>
    </w:p>
    <w:p w:rsidR="00D32FC2" w:rsidRPr="00D32FC2" w:rsidRDefault="00D32FC2" w:rsidP="00D32FC2">
      <w:pPr>
        <w:numPr>
          <w:ilvl w:val="0"/>
          <w:numId w:val="10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Brüche und Bruchrechnen </w:t>
      </w:r>
    </w:p>
    <w:p w:rsidR="00D32FC2" w:rsidRPr="00D32FC2" w:rsidRDefault="00D32FC2" w:rsidP="00D32FC2">
      <w:pPr>
        <w:numPr>
          <w:ilvl w:val="0"/>
          <w:numId w:val="10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3"/>
        <w:ind w:left="30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Deutsch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11"/>
        </w:numPr>
        <w:spacing w:after="119"/>
        <w:ind w:right="3" w:hanging="35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Sinnerfassendes, flüssiges Lesen altersadäquater Texte (Geschichten, Bücher) </w:t>
      </w:r>
    </w:p>
    <w:p w:rsidR="00D32FC2" w:rsidRPr="00D32FC2" w:rsidRDefault="00D32FC2" w:rsidP="00D32FC2">
      <w:pPr>
        <w:numPr>
          <w:ilvl w:val="0"/>
          <w:numId w:val="11"/>
        </w:numPr>
        <w:spacing w:after="14" w:line="361" w:lineRule="auto"/>
        <w:ind w:right="3" w:hanging="35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Verfassen von Texten   o Beschreibung o Bildgeschichte o Reizwortgeschichte o Buchbeurteilung o Sachtext o </w:t>
      </w:r>
    </w:p>
    <w:p w:rsidR="00D32FC2" w:rsidRPr="00D32FC2" w:rsidRDefault="00D32FC2" w:rsidP="00D32FC2">
      <w:pPr>
        <w:spacing w:after="2" w:line="361" w:lineRule="auto"/>
        <w:ind w:left="-1" w:firstLine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Nacherzählung o Erlebniserzählung o Argumente finden, z.B. „Mama, ich will ein Haustier“ </w:t>
      </w:r>
      <w:r w:rsidRPr="00D32FC2">
        <w:rPr>
          <w:rFonts w:ascii="Arial" w:eastAsia="Arial" w:hAnsi="Arial" w:cs="Arial"/>
          <w:color w:val="000000"/>
          <w:sz w:val="23"/>
          <w:lang w:eastAsia="de-AT"/>
        </w:rPr>
        <w:t xml:space="preserve">• </w:t>
      </w:r>
      <w:r w:rsidRPr="00D32FC2">
        <w:rPr>
          <w:rFonts w:ascii="Arial" w:eastAsia="Arial" w:hAnsi="Arial" w:cs="Arial"/>
          <w:color w:val="000000"/>
          <w:lang w:eastAsia="de-AT"/>
        </w:rPr>
        <w:t xml:space="preserve">Sicherer Umgang mit dem Wörterbuch </w:t>
      </w:r>
    </w:p>
    <w:p w:rsidR="00D32FC2" w:rsidRPr="00D32FC2" w:rsidRDefault="00D32FC2" w:rsidP="00D32FC2">
      <w:pPr>
        <w:numPr>
          <w:ilvl w:val="0"/>
          <w:numId w:val="11"/>
        </w:numPr>
        <w:spacing w:after="0" w:line="366" w:lineRule="auto"/>
        <w:ind w:right="3" w:hanging="35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>Rechtschreibung o Beherrschen der Groß- und Kleinschreibung o Doppelvokale, Doppelkonsonanten, Rechtschreibregeln beherrschen o Dehnungs- „h“ 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ck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>“ 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tz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>“ 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ss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“ , „ß“, „au 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äu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>“,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ie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>“,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tt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>“,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ver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>“,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sp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>“, „</w:t>
      </w:r>
      <w:proofErr w:type="spellStart"/>
      <w:r w:rsidRPr="00D32FC2">
        <w:rPr>
          <w:rFonts w:ascii="Arial" w:eastAsia="Arial" w:hAnsi="Arial" w:cs="Arial"/>
          <w:color w:val="000000"/>
          <w:lang w:eastAsia="de-AT"/>
        </w:rPr>
        <w:t>st</w:t>
      </w:r>
      <w:proofErr w:type="spellEnd"/>
      <w:r w:rsidRPr="00D32FC2">
        <w:rPr>
          <w:rFonts w:ascii="Arial" w:eastAsia="Arial" w:hAnsi="Arial" w:cs="Arial"/>
          <w:color w:val="000000"/>
          <w:lang w:eastAsia="de-AT"/>
        </w:rPr>
        <w:t xml:space="preserve">“   o Eigenen, allgemein gebrauchten, aber begrenzten Schreibwortschatz gründlich geübt und </w:t>
      </w:r>
    </w:p>
    <w:p w:rsidR="00D32FC2" w:rsidRPr="00D32FC2" w:rsidRDefault="00D32FC2" w:rsidP="00D32FC2">
      <w:pPr>
        <w:spacing w:after="119"/>
        <w:ind w:left="308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möglichst sicher beherrschen </w:t>
      </w:r>
    </w:p>
    <w:p w:rsidR="00D32FC2" w:rsidRPr="00D32FC2" w:rsidRDefault="00D32FC2" w:rsidP="00D32FC2">
      <w:pPr>
        <w:numPr>
          <w:ilvl w:val="0"/>
          <w:numId w:val="11"/>
        </w:numPr>
        <w:spacing w:after="17" w:line="360" w:lineRule="auto"/>
        <w:ind w:right="3" w:hanging="35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Sprachbetrachtung: o Wortarten (Namenwörter, Zeitwörter, Artikel, Eigenschaftswörter, Fürwörter) o Einzahl - Mehrzahl o Satzbau (Subjekt, Prädikat, Objekt (Fälle) – Ort, Art, Zeit) o Direkte Rede o 4 Fälle o Zeiten (Gegenwart- Mitvergangenheit- Vergangenheit- Zukunft) o Steigern von Adjektiven </w:t>
      </w:r>
    </w:p>
    <w:p w:rsidR="00D32FC2" w:rsidRPr="00D32FC2" w:rsidRDefault="00D32FC2" w:rsidP="00D32FC2">
      <w:pPr>
        <w:numPr>
          <w:ilvl w:val="0"/>
          <w:numId w:val="11"/>
        </w:numPr>
        <w:spacing w:after="119"/>
        <w:ind w:right="3" w:hanging="35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Lesen: Textverständnis, sinngestaltend vorlesen, </w:t>
      </w:r>
    </w:p>
    <w:p w:rsidR="00D32FC2" w:rsidRPr="00D32FC2" w:rsidRDefault="00D32FC2" w:rsidP="00D32FC2">
      <w:pPr>
        <w:numPr>
          <w:ilvl w:val="0"/>
          <w:numId w:val="11"/>
        </w:numPr>
        <w:spacing w:after="119"/>
        <w:ind w:right="3" w:hanging="35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lastRenderedPageBreak/>
        <w:t xml:space="preserve">Situationsgerechtes Sprechen </w:t>
      </w:r>
    </w:p>
    <w:p w:rsidR="00D32FC2" w:rsidRPr="00D32FC2" w:rsidRDefault="00D32FC2" w:rsidP="00D32FC2">
      <w:pPr>
        <w:numPr>
          <w:ilvl w:val="0"/>
          <w:numId w:val="11"/>
        </w:numPr>
        <w:spacing w:after="98"/>
        <w:ind w:right="3" w:hanging="355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3"/>
        <w:ind w:left="307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keepNext/>
        <w:keepLines/>
        <w:spacing w:after="127"/>
        <w:ind w:left="9" w:right="6951" w:hanging="10"/>
        <w:outlineLvl w:val="1"/>
        <w:rPr>
          <w:rFonts w:ascii="Arial" w:eastAsia="Arial" w:hAnsi="Arial" w:cs="Arial"/>
          <w:b/>
          <w:color w:val="FFC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>Sachunterricht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numPr>
          <w:ilvl w:val="0"/>
          <w:numId w:val="12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Themen aus den Erfahrungs- und Lernbereichen </w:t>
      </w:r>
    </w:p>
    <w:p w:rsidR="00D32FC2" w:rsidRPr="00D32FC2" w:rsidRDefault="00D32FC2" w:rsidP="00D32FC2">
      <w:pPr>
        <w:spacing w:after="119"/>
        <w:ind w:left="317" w:hanging="10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Technik, Gemeinschaft, Natur, Raum, Zeit, Wirtschaft </w:t>
      </w:r>
    </w:p>
    <w:p w:rsidR="00D32FC2" w:rsidRPr="00D32FC2" w:rsidRDefault="00D32FC2" w:rsidP="00D32FC2">
      <w:pPr>
        <w:numPr>
          <w:ilvl w:val="0"/>
          <w:numId w:val="12"/>
        </w:numPr>
        <w:spacing w:after="119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Steiermark als Gesamtheit </w:t>
      </w:r>
    </w:p>
    <w:p w:rsidR="00D32FC2" w:rsidRPr="00D32FC2" w:rsidRDefault="00D32FC2" w:rsidP="00D32FC2">
      <w:pPr>
        <w:numPr>
          <w:ilvl w:val="0"/>
          <w:numId w:val="12"/>
        </w:numPr>
        <w:spacing w:after="95"/>
        <w:ind w:right="3" w:hanging="293"/>
        <w:jc w:val="both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…. siehe Lehrplan </w:t>
      </w:r>
    </w:p>
    <w:p w:rsidR="00D32FC2" w:rsidRPr="00D32FC2" w:rsidRDefault="00D32FC2" w:rsidP="00D32FC2">
      <w:pPr>
        <w:spacing w:after="105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103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361" w:lineRule="auto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 xml:space="preserve">Musikerziehung (alle Schulstufen) </w:t>
      </w:r>
      <w:r w:rsidRPr="00D32FC2">
        <w:rPr>
          <w:rFonts w:ascii="Arial" w:eastAsia="Arial" w:hAnsi="Arial" w:cs="Arial"/>
          <w:color w:val="4472C4"/>
          <w:u w:val="single" w:color="4472C4"/>
          <w:lang w:eastAsia="de-AT"/>
        </w:rPr>
        <w:t>file:///C:/Users/Anwender/Downloads/vslpsiebenterteilmusikerzieh_14050.pdf</w:t>
      </w:r>
      <w:r w:rsidRPr="00D32FC2">
        <w:rPr>
          <w:rFonts w:ascii="Arial" w:eastAsia="Arial" w:hAnsi="Arial" w:cs="Arial"/>
          <w:color w:val="4472C4"/>
          <w:lang w:eastAsia="de-AT"/>
        </w:rPr>
        <w:t xml:space="preserve"> </w:t>
      </w:r>
    </w:p>
    <w:p w:rsidR="00D32FC2" w:rsidRPr="00D32FC2" w:rsidRDefault="00D32FC2" w:rsidP="00D32FC2">
      <w:pPr>
        <w:spacing w:after="103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 w:line="363" w:lineRule="auto"/>
        <w:ind w:left="9" w:hanging="10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 xml:space="preserve">Bildnerische Erziehung (alle Schulstufen) </w:t>
      </w:r>
      <w:r w:rsidRPr="00D32FC2">
        <w:rPr>
          <w:rFonts w:ascii="Arial" w:eastAsia="Arial" w:hAnsi="Arial" w:cs="Arial"/>
          <w:color w:val="0000FF"/>
          <w:u w:val="single" w:color="0000FF"/>
          <w:lang w:eastAsia="de-AT"/>
        </w:rPr>
        <w:t>file:///C:/Users/Anwender/Downloads/siebenterteilbildnerischeerz_14049.pdf</w:t>
      </w:r>
      <w:r w:rsidRPr="00D32FC2">
        <w:rPr>
          <w:rFonts w:ascii="Arial" w:eastAsia="Arial" w:hAnsi="Arial" w:cs="Arial"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spacing w:after="107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b/>
          <w:color w:val="FFC000"/>
          <w:lang w:eastAsia="de-AT"/>
        </w:rPr>
        <w:t xml:space="preserve"> </w:t>
      </w:r>
    </w:p>
    <w:p w:rsidR="00D32FC2" w:rsidRPr="00D32FC2" w:rsidRDefault="00D32FC2" w:rsidP="00D32FC2">
      <w:pPr>
        <w:spacing w:after="105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D32FC2" w:rsidRPr="00D32FC2" w:rsidRDefault="00D32FC2" w:rsidP="00D32FC2">
      <w:pPr>
        <w:spacing w:after="0"/>
        <w:ind w:left="14"/>
        <w:rPr>
          <w:rFonts w:ascii="Arial" w:eastAsia="Arial" w:hAnsi="Arial" w:cs="Arial"/>
          <w:color w:val="000000"/>
          <w:lang w:eastAsia="de-AT"/>
        </w:rPr>
      </w:pPr>
      <w:r w:rsidRPr="00D32FC2">
        <w:rPr>
          <w:rFonts w:ascii="Arial" w:eastAsia="Arial" w:hAnsi="Arial" w:cs="Arial"/>
          <w:color w:val="000000"/>
          <w:lang w:eastAsia="de-AT"/>
        </w:rPr>
        <w:t xml:space="preserve"> </w:t>
      </w:r>
    </w:p>
    <w:p w:rsidR="00161929" w:rsidRDefault="00161929">
      <w:bookmarkStart w:id="0" w:name="_GoBack"/>
      <w:bookmarkEnd w:id="0"/>
    </w:p>
    <w:sectPr w:rsidR="00161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8B8"/>
    <w:multiLevelType w:val="hybridMultilevel"/>
    <w:tmpl w:val="A9BAC8C0"/>
    <w:lvl w:ilvl="0" w:tplc="E61C44EA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AC835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3E109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1A6E3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BECDB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B6717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88445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F42AD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96CBD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867C9"/>
    <w:multiLevelType w:val="hybridMultilevel"/>
    <w:tmpl w:val="9F38CA42"/>
    <w:lvl w:ilvl="0" w:tplc="EB64DA00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542B1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1E07E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0AF86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E841BB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782B2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A2A87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3058F6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F00039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38D2"/>
    <w:multiLevelType w:val="hybridMultilevel"/>
    <w:tmpl w:val="02E67222"/>
    <w:lvl w:ilvl="0" w:tplc="DE527874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5CDF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6C87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3C1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D01D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4E54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4E98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D865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760C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85D80"/>
    <w:multiLevelType w:val="hybridMultilevel"/>
    <w:tmpl w:val="A67A33CE"/>
    <w:lvl w:ilvl="0" w:tplc="E342EA3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245338">
      <w:start w:val="1"/>
      <w:numFmt w:val="bullet"/>
      <w:lvlText w:val="o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2217AC">
      <w:start w:val="1"/>
      <w:numFmt w:val="bullet"/>
      <w:lvlText w:val="▪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7E3046">
      <w:start w:val="1"/>
      <w:numFmt w:val="bullet"/>
      <w:lvlText w:val="•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1ADBEC">
      <w:start w:val="1"/>
      <w:numFmt w:val="bullet"/>
      <w:lvlText w:val="o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6A4D6E">
      <w:start w:val="1"/>
      <w:numFmt w:val="bullet"/>
      <w:lvlText w:val="▪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90ABC0">
      <w:start w:val="1"/>
      <w:numFmt w:val="bullet"/>
      <w:lvlText w:val="•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C44612">
      <w:start w:val="1"/>
      <w:numFmt w:val="bullet"/>
      <w:lvlText w:val="o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FE2E84">
      <w:start w:val="1"/>
      <w:numFmt w:val="bullet"/>
      <w:lvlText w:val="▪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370178"/>
    <w:multiLevelType w:val="hybridMultilevel"/>
    <w:tmpl w:val="21B0CFC6"/>
    <w:lvl w:ilvl="0" w:tplc="96082006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A0A9B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6A6BD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4C368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3658E0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62F93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0EDFE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70698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C4921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A33CD"/>
    <w:multiLevelType w:val="hybridMultilevel"/>
    <w:tmpl w:val="0E2CFA5A"/>
    <w:lvl w:ilvl="0" w:tplc="E16A3A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28B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C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8E3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247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8C3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CC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3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2F3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91E68"/>
    <w:multiLevelType w:val="hybridMultilevel"/>
    <w:tmpl w:val="4784FCB2"/>
    <w:lvl w:ilvl="0" w:tplc="EC02928C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C8C2A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FABA7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489EC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0CB0A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5AEE2D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470671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DA0ED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D69B0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AB787F"/>
    <w:multiLevelType w:val="hybridMultilevel"/>
    <w:tmpl w:val="E23E05EA"/>
    <w:lvl w:ilvl="0" w:tplc="35705B62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2A8A38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7A41C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44BBD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646F1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54103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5A570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60812D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D0120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21945"/>
    <w:multiLevelType w:val="hybridMultilevel"/>
    <w:tmpl w:val="4A5E5D88"/>
    <w:lvl w:ilvl="0" w:tplc="B212ED1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F7A9CD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E4B14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E0248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DEE86E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14C92E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58195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E6F6C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8E70C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657FF4"/>
    <w:multiLevelType w:val="hybridMultilevel"/>
    <w:tmpl w:val="298AF7A0"/>
    <w:lvl w:ilvl="0" w:tplc="81DC3276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848392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206DAC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F679FA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B0AA3E4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325088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5A595A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D8AD68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305B42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F56709"/>
    <w:multiLevelType w:val="hybridMultilevel"/>
    <w:tmpl w:val="2E8C39C2"/>
    <w:lvl w:ilvl="0" w:tplc="51743EFC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FC17E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E2FD4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6018C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0CE8B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02FB3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14F04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EEF8D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ECC3F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873A25"/>
    <w:multiLevelType w:val="hybridMultilevel"/>
    <w:tmpl w:val="BA3629D0"/>
    <w:lvl w:ilvl="0" w:tplc="7BBEBA80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E6799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72DCB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6086C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E813D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662FE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C4CA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C4F24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2C4FA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C2"/>
    <w:rsid w:val="00161929"/>
    <w:rsid w:val="00D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900D-1D44-400A-A6A0-AF20124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bmbwf.gv.at/Themen/schule/schulpraxis/lp/lp_vs.html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bmbwf.gv.at/Themen/schule/schulpraxis/lp/lp_v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bwf.gv.at/Themen/schule/schulpraxis/lp/lp_v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Boiger</dc:creator>
  <cp:keywords/>
  <dc:description/>
  <cp:lastModifiedBy>Karin Boiger</cp:lastModifiedBy>
  <cp:revision>1</cp:revision>
  <dcterms:created xsi:type="dcterms:W3CDTF">2022-03-28T05:24:00Z</dcterms:created>
  <dcterms:modified xsi:type="dcterms:W3CDTF">2022-03-28T05:27:00Z</dcterms:modified>
</cp:coreProperties>
</file>